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B016" w14:textId="673E856C" w:rsidR="00790275" w:rsidRDefault="00F82C2A" w:rsidP="008D254A">
      <w:pPr>
        <w:pStyle w:val="Overskrift2"/>
        <w:numPr>
          <w:ilvl w:val="0"/>
          <w:numId w:val="0"/>
        </w:numPr>
      </w:pPr>
      <w:bookmarkStart w:id="0" w:name="_Toc536297928"/>
      <w:r>
        <w:t xml:space="preserve">Sjekkliste: </w:t>
      </w:r>
      <w:bookmarkStart w:id="1" w:name="_Toc536297930"/>
      <w:bookmarkEnd w:id="0"/>
      <w:r w:rsidR="00790275">
        <w:t>Heis i utemiljø</w:t>
      </w:r>
      <w:bookmarkEnd w:id="1"/>
    </w:p>
    <w:p w14:paraId="29DFBECB" w14:textId="07A74226" w:rsidR="008D254A" w:rsidRPr="008D254A" w:rsidRDefault="008D254A" w:rsidP="008D254A">
      <w:r>
        <w:t>For utfylling av sjekklistene, se «Metodikk for å revidere planer og inspisere anlegg med hensyn til universell utforming. Del 2: Faglig grunnlag».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68"/>
        <w:gridCol w:w="3287"/>
        <w:gridCol w:w="3499"/>
      </w:tblGrid>
      <w:tr w:rsidR="006C4A6D" w14:paraId="26E1E23E" w14:textId="77777777" w:rsidTr="00F730ED">
        <w:trPr>
          <w:trHeight w:val="3231"/>
        </w:trPr>
        <w:tc>
          <w:tcPr>
            <w:tcW w:w="3659" w:type="dxa"/>
            <w:vMerge w:val="restart"/>
          </w:tcPr>
          <w:p w14:paraId="7B43FFDB" w14:textId="77777777" w:rsidR="006C4A6D" w:rsidRPr="00F55727" w:rsidRDefault="006C4A6D" w:rsidP="003B5489">
            <w:pPr>
              <w:pStyle w:val="Bildetekst"/>
              <w:spacing w:after="0"/>
              <w:rPr>
                <w:rFonts w:ascii="Arial Narrow" w:hAnsi="Arial Narrow"/>
                <w:b/>
                <w:i w:val="0"/>
                <w:color w:val="000000" w:themeColor="text1"/>
              </w:rPr>
            </w:pPr>
            <w:r w:rsidRPr="00F55727">
              <w:rPr>
                <w:rFonts w:ascii="Arial Narrow" w:hAnsi="Arial Narrow"/>
                <w:i w:val="0"/>
                <w:color w:val="000000" w:themeColor="text1"/>
              </w:rPr>
              <w:t xml:space="preserve">Dette skjemaet er relevant for heis i gangforbindelse. I utgangspunktet gjelder krav som for heiser innendørs. </w:t>
            </w:r>
          </w:p>
          <w:p w14:paraId="7ABB750F" w14:textId="09E5B697" w:rsidR="006C4A6D" w:rsidRPr="00F55727" w:rsidRDefault="006C4A6D" w:rsidP="003B5489">
            <w:pPr>
              <w:spacing w:after="0"/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</w:pPr>
            <w:r w:rsidRPr="00F55727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I </w:t>
            </w:r>
            <w:hyperlink r:id="rId11" w:history="1">
              <w:r w:rsidRPr="00A6123B">
                <w:rPr>
                  <w:rStyle w:val="Hyperkobling"/>
                  <w:rFonts w:ascii="Arial Narrow" w:hAnsi="Arial Narrow"/>
                  <w:iCs/>
                  <w:sz w:val="18"/>
                  <w:szCs w:val="18"/>
                </w:rPr>
                <w:t>V129</w:t>
              </w:r>
            </w:hyperlink>
            <w:r w:rsidRPr="00F55727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er det anbefalt at målene økes på noen punkter, så en kan få plass til sykler, rullestoler for utendørs bruk osv.</w:t>
            </w:r>
          </w:p>
          <w:p w14:paraId="0486AE13" w14:textId="77777777" w:rsidR="006C4A6D" w:rsidRDefault="006C4A6D" w:rsidP="003B5489">
            <w:pPr>
              <w:spacing w:after="0"/>
            </w:pPr>
            <w:r w:rsidRPr="00F55727">
              <w:rPr>
                <w:rFonts w:ascii="Arial Narrow" w:hAnsi="Arial Narrow"/>
                <w:b/>
                <w:iCs/>
                <w:color w:val="000000" w:themeColor="text1"/>
                <w:sz w:val="18"/>
                <w:szCs w:val="18"/>
              </w:rPr>
              <w:t>I dette skjemaet er ikke alle krav til heis tatt med – det er fokusert på</w:t>
            </w:r>
            <w:r w:rsidRPr="00F55727">
              <w:rPr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/>
                <w:iCs/>
                <w:color w:val="000000" w:themeColor="text1"/>
                <w:sz w:val="18"/>
                <w:szCs w:val="18"/>
              </w:rPr>
              <w:t>det som kan være spesielt i utemiljø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3DD0B87D" w14:textId="77777777" w:rsidR="006C4A6D" w:rsidRPr="00DA558A" w:rsidRDefault="006C4A6D" w:rsidP="003B5489">
            <w:pPr>
              <w:spacing w:after="0"/>
            </w:pPr>
          </w:p>
        </w:tc>
        <w:tc>
          <w:tcPr>
            <w:tcW w:w="3286" w:type="dxa"/>
            <w:vMerge w:val="restart"/>
          </w:tcPr>
          <w:p w14:paraId="0B4265FC" w14:textId="77777777" w:rsidR="006C4A6D" w:rsidRDefault="006C4A6D" w:rsidP="003B5489">
            <w:pPr>
              <w:keepNext/>
              <w:spacing w:after="0"/>
            </w:pPr>
            <w:r w:rsidRPr="00CB72C2">
              <w:rPr>
                <w:rFonts w:ascii="Arial Narrow" w:hAnsi="Arial Narrow"/>
                <w:noProof/>
                <w:sz w:val="18"/>
                <w:szCs w:val="18"/>
                <w:lang w:eastAsia="nb-NO"/>
              </w:rPr>
              <w:drawing>
                <wp:inline distT="0" distB="0" distL="0" distR="0" wp14:anchorId="21386B18" wp14:editId="0C714B6B">
                  <wp:extent cx="1950591" cy="150495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34" cy="15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4F2E78" w14:textId="77777777" w:rsidR="006C4A6D" w:rsidRPr="000C49CA" w:rsidRDefault="006C4A6D" w:rsidP="003B5489">
            <w:pPr>
              <w:pStyle w:val="Bildetekst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Bilde fra V129 – utendørs heis, Drammen (foto: Elin Børrud)</w:t>
            </w:r>
          </w:p>
        </w:tc>
        <w:tc>
          <w:tcPr>
            <w:tcW w:w="3472" w:type="dxa"/>
          </w:tcPr>
          <w:p w14:paraId="31B674BB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24D6BF55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3FA8FA2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5092A528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Heis</w:t>
                  </w:r>
                  <w:r w:rsidRPr="00E00BAB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i ute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miljø</w:t>
                  </w:r>
                </w:p>
              </w:tc>
            </w:tr>
            <w:tr w:rsidR="006C4A6D" w:rsidRPr="00981DCB" w14:paraId="0F0C674A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D76E48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35295E1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2DE84DD4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69E332C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4C21207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42D7085C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43FE7F81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156E4844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2F9A6E29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E6878FA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ÅDT gående</w:t>
                  </w:r>
                </w:p>
              </w:tc>
              <w:tc>
                <w:tcPr>
                  <w:tcW w:w="1790" w:type="dxa"/>
                </w:tcPr>
                <w:p w14:paraId="18F5FA92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637C50DC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280DA6F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3448AF5D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336EC1A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5D0C75AA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3524B7" w14:paraId="798C2CD1" w14:textId="77777777" w:rsidTr="00F730ED">
              <w:tc>
                <w:tcPr>
                  <w:tcW w:w="732" w:type="dxa"/>
                  <w:shd w:val="clear" w:color="auto" w:fill="E9B049"/>
                </w:tcPr>
                <w:p w14:paraId="420ADAE4" w14:textId="77777777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57C3864" w14:textId="18B7B88B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3524B7" w14:paraId="100F16CB" w14:textId="77777777" w:rsidTr="00F730ED">
              <w:tc>
                <w:tcPr>
                  <w:tcW w:w="732" w:type="dxa"/>
                  <w:shd w:val="clear" w:color="auto" w:fill="2F90B5"/>
                </w:tcPr>
                <w:p w14:paraId="11A03BA0" w14:textId="77777777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4B1C199A" w14:textId="23ED821D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08E7F7AB" w14:textId="77777777" w:rsidTr="00F730ED">
              <w:tc>
                <w:tcPr>
                  <w:tcW w:w="732" w:type="dxa"/>
                  <w:shd w:val="clear" w:color="auto" w:fill="FF0000"/>
                </w:tcPr>
                <w:p w14:paraId="2DEA282A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B139280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6C9F071D" w14:textId="77777777" w:rsidTr="00F730ED">
              <w:tc>
                <w:tcPr>
                  <w:tcW w:w="732" w:type="dxa"/>
                  <w:shd w:val="clear" w:color="auto" w:fill="F030A7"/>
                </w:tcPr>
                <w:p w14:paraId="46151351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3192ED1C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4BBE2BA0" w14:textId="77777777" w:rsidTr="00F730ED">
              <w:tc>
                <w:tcPr>
                  <w:tcW w:w="732" w:type="dxa"/>
                  <w:shd w:val="clear" w:color="auto" w:fill="FFFF00"/>
                </w:tcPr>
                <w:p w14:paraId="2BE0C95D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6999C8ED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65486F47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1F9B2632" w14:textId="77777777" w:rsidTr="00F730ED">
        <w:trPr>
          <w:trHeight w:val="794"/>
        </w:trPr>
        <w:tc>
          <w:tcPr>
            <w:tcW w:w="3659" w:type="dxa"/>
            <w:vMerge/>
          </w:tcPr>
          <w:p w14:paraId="42B12A22" w14:textId="77777777" w:rsidR="006C4A6D" w:rsidRPr="00862FE4" w:rsidRDefault="006C4A6D" w:rsidP="003B5489">
            <w:pPr>
              <w:keepNext/>
              <w:spacing w:after="0"/>
              <w:rPr>
                <w:noProof/>
              </w:rPr>
            </w:pPr>
          </w:p>
        </w:tc>
        <w:tc>
          <w:tcPr>
            <w:tcW w:w="3286" w:type="dxa"/>
            <w:vMerge/>
          </w:tcPr>
          <w:p w14:paraId="21AA2A61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2B7C1780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8287E6B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648684AB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179C7DFF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699A6C5C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643C059F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6DB09CCB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529E57CD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53EAC9C" w14:textId="77777777" w:rsidR="00C47814" w:rsidRDefault="00C47814" w:rsidP="00025BD1">
      <w:pPr>
        <w:pStyle w:val="Overskrift4"/>
      </w:pPr>
    </w:p>
    <w:p w14:paraId="2EFCFB63" w14:textId="6084E47E" w:rsidR="00025BD1" w:rsidRDefault="00025BD1" w:rsidP="00025BD1">
      <w:pPr>
        <w:pStyle w:val="Overskrift4"/>
      </w:pPr>
      <w:r>
        <w:t>Registrering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5"/>
        <w:gridCol w:w="1442"/>
        <w:gridCol w:w="233"/>
        <w:gridCol w:w="914"/>
        <w:gridCol w:w="1485"/>
        <w:gridCol w:w="276"/>
        <w:gridCol w:w="277"/>
        <w:gridCol w:w="277"/>
        <w:gridCol w:w="1751"/>
        <w:gridCol w:w="307"/>
        <w:gridCol w:w="323"/>
        <w:gridCol w:w="1200"/>
      </w:tblGrid>
      <w:tr w:rsidR="00025BD1" w14:paraId="08D2FAEB" w14:textId="77777777" w:rsidTr="00F67A7B">
        <w:tc>
          <w:tcPr>
            <w:tcW w:w="1575" w:type="dxa"/>
            <w:shd w:val="clear" w:color="auto" w:fill="D9D9D9" w:themeFill="background1" w:themeFillShade="D9"/>
          </w:tcPr>
          <w:p w14:paraId="3A44C5A1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14:paraId="7B5E81F5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73AC975A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211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F374192" w14:textId="77777777" w:rsidR="00025BD1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45DB4AD7" w14:textId="77777777" w:rsidR="00025BD1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025BD1" w:rsidRPr="00912D44" w14:paraId="2E31479E" w14:textId="77777777" w:rsidTr="00F67A7B">
        <w:tc>
          <w:tcPr>
            <w:tcW w:w="1575" w:type="dxa"/>
            <w:shd w:val="clear" w:color="auto" w:fill="F2F2F2" w:themeFill="background1" w:themeFillShade="F2"/>
          </w:tcPr>
          <w:p w14:paraId="20F0B090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4CB237B6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shd w:val="clear" w:color="auto" w:fill="F2F2F2" w:themeFill="background1" w:themeFillShade="F2"/>
          </w:tcPr>
          <w:p w14:paraId="6C10322E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44621296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016FD259" w14:textId="77777777" w:rsidR="00025BD1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39E5493E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C37B01C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F6BE647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96E3645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3424ADF0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7E31A4DA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518E4923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5A98ACFD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F67A7B" w:rsidRPr="000C49CA" w14:paraId="6C50584B" w14:textId="77777777" w:rsidTr="005C217F">
        <w:tblPrEx>
          <w:shd w:val="clear" w:color="auto" w:fill="auto"/>
        </w:tblPrEx>
        <w:tc>
          <w:tcPr>
            <w:tcW w:w="1575" w:type="dxa"/>
            <w:vMerge w:val="restart"/>
          </w:tcPr>
          <w:p w14:paraId="55EE2D62" w14:textId="77777777" w:rsidR="00F67A7B" w:rsidRPr="006D100C" w:rsidRDefault="00F67A7B" w:rsidP="00F67A7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6D100C">
              <w:rPr>
                <w:rFonts w:ascii="Arial Narrow" w:hAnsi="Arial Narrow"/>
                <w:b/>
                <w:sz w:val="18"/>
                <w:szCs w:val="18"/>
              </w:rPr>
              <w:t>Plassering og synlighet</w:t>
            </w:r>
          </w:p>
          <w:p w14:paraId="2D4FFAA5" w14:textId="77777777" w:rsidR="00F67A7B" w:rsidRPr="001731ED" w:rsidRDefault="00F67A7B" w:rsidP="00F67A7B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Heisen skal plasseres ved den ganglinjen den betjener og være lett synlig fra denne.</w:t>
            </w:r>
          </w:p>
        </w:tc>
        <w:tc>
          <w:tcPr>
            <w:tcW w:w="1442" w:type="dxa"/>
          </w:tcPr>
          <w:p w14:paraId="704F50F3" w14:textId="77777777" w:rsidR="00F67A7B" w:rsidRDefault="00F67A7B" w:rsidP="00F67A7B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Plassert ved trapp/rampe</w:t>
            </w:r>
          </w:p>
          <w:p w14:paraId="2DE15F48" w14:textId="0ACF8CBD" w:rsidR="00F67A7B" w:rsidRPr="00DB2878" w:rsidRDefault="00A6123B" w:rsidP="00F67A7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3" w:history="1">
              <w:r w:rsidR="00F67A7B" w:rsidRPr="00A6123B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67A7B">
              <w:rPr>
                <w:rFonts w:ascii="Arial Narrow" w:hAnsi="Arial Narrow"/>
                <w:i/>
                <w:sz w:val="18"/>
                <w:szCs w:val="18"/>
              </w:rPr>
              <w:t xml:space="preserve"> 7.11</w:t>
            </w:r>
          </w:p>
        </w:tc>
        <w:tc>
          <w:tcPr>
            <w:tcW w:w="233" w:type="dxa"/>
            <w:shd w:val="clear" w:color="auto" w:fill="2F90B5"/>
          </w:tcPr>
          <w:p w14:paraId="3A11214D" w14:textId="77777777" w:rsidR="00F67A7B" w:rsidRPr="0001438E" w:rsidRDefault="00F67A7B" w:rsidP="00F67A7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3E376023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6912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D6FFE65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6098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7C7F672B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3226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3EA5CDD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79D67643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383DB4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4802535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3204A1B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8C7BE35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1D8CD46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547BDFC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34826AD9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615816BA" w14:textId="77777777" w:rsidR="00F67A7B" w:rsidRPr="00816BC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0B6CC38D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Lett synlig fra gangforbindelse</w:t>
            </w:r>
          </w:p>
          <w:p w14:paraId="6696B3DD" w14:textId="23E69B96" w:rsidR="00F67A7B" w:rsidRPr="009F55DD" w:rsidRDefault="00A6123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F67A7B" w:rsidRPr="00A6123B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67A7B">
              <w:rPr>
                <w:rFonts w:ascii="Arial Narrow" w:hAnsi="Arial Narrow"/>
                <w:i/>
                <w:sz w:val="18"/>
                <w:szCs w:val="18"/>
              </w:rPr>
              <w:t xml:space="preserve"> 7.11</w:t>
            </w:r>
          </w:p>
        </w:tc>
        <w:tc>
          <w:tcPr>
            <w:tcW w:w="233" w:type="dxa"/>
            <w:shd w:val="clear" w:color="auto" w:fill="2F90B5"/>
          </w:tcPr>
          <w:p w14:paraId="3E7F159A" w14:textId="77777777" w:rsidR="00F67A7B" w:rsidRPr="0001438E" w:rsidRDefault="00F67A7B" w:rsidP="00F67A7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C6C9980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37202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5D499432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4574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AC7340E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175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7724DA85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BE00DA3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D7800A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FBDE9B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73BC3CFD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77CAD80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518B715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034613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34834D2D" w14:textId="77777777" w:rsidTr="005C217F">
        <w:tblPrEx>
          <w:shd w:val="clear" w:color="auto" w:fill="auto"/>
        </w:tblPrEx>
        <w:tc>
          <w:tcPr>
            <w:tcW w:w="1575" w:type="dxa"/>
            <w:vMerge w:val="restart"/>
          </w:tcPr>
          <w:p w14:paraId="0A49E7F1" w14:textId="77777777" w:rsidR="00F67A7B" w:rsidRPr="006D100C" w:rsidRDefault="00F67A7B" w:rsidP="00F67A7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6D100C">
              <w:rPr>
                <w:rFonts w:ascii="Arial Narrow" w:hAnsi="Arial Narrow"/>
                <w:b/>
                <w:sz w:val="18"/>
                <w:szCs w:val="18"/>
              </w:rPr>
              <w:t>Dimensjoner</w:t>
            </w:r>
          </w:p>
          <w:p w14:paraId="5053CB9C" w14:textId="77777777" w:rsidR="00F67A7B" w:rsidRPr="004C5EA5" w:rsidRDefault="00F67A7B" w:rsidP="00F67A7B">
            <w:pPr>
              <w:spacing w:after="0"/>
              <w:rPr>
                <w:rFonts w:ascii="Arial Narrow" w:hAnsi="Arial Narrow"/>
                <w:i/>
                <w:sz w:val="18"/>
                <w:szCs w:val="18"/>
                <w:lang w:val="nn-NO"/>
              </w:rPr>
            </w:pPr>
            <w:r w:rsidRPr="00EA6DB7">
              <w:rPr>
                <w:rFonts w:ascii="Arial Narrow" w:hAnsi="Arial Narrow"/>
                <w:i/>
                <w:sz w:val="18"/>
                <w:szCs w:val="18"/>
              </w:rPr>
              <w:t xml:space="preserve">Bredde er i V129 anbefalt til minst 1400 mm. </w:t>
            </w:r>
            <w:r w:rsidRPr="004C5EA5">
              <w:rPr>
                <w:rFonts w:ascii="Arial Narrow" w:hAnsi="Arial Narrow"/>
                <w:i/>
                <w:sz w:val="18"/>
                <w:szCs w:val="18"/>
                <w:lang w:val="nn-NO"/>
              </w:rPr>
              <w:t>TEK17 har minste bredde 1100 mm.</w:t>
            </w:r>
          </w:p>
        </w:tc>
        <w:tc>
          <w:tcPr>
            <w:tcW w:w="1442" w:type="dxa"/>
          </w:tcPr>
          <w:p w14:paraId="39B70F51" w14:textId="77777777" w:rsidR="00F67A7B" w:rsidRDefault="00F67A7B" w:rsidP="00F67A7B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Bredde 1400 mm</w:t>
            </w:r>
          </w:p>
          <w:p w14:paraId="3ED362A1" w14:textId="2979E34D" w:rsidR="00F67A7B" w:rsidRPr="00491A48" w:rsidRDefault="00A6123B" w:rsidP="00F67A7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5" w:history="1">
              <w:r w:rsidR="00F67A7B" w:rsidRPr="00A6123B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V129</w:t>
              </w:r>
            </w:hyperlink>
            <w:r w:rsidR="00F67A7B">
              <w:rPr>
                <w:rFonts w:ascii="Arial Narrow" w:hAnsi="Arial Narrow"/>
                <w:i/>
                <w:sz w:val="18"/>
                <w:szCs w:val="18"/>
              </w:rPr>
              <w:t xml:space="preserve"> 7.11</w:t>
            </w:r>
          </w:p>
        </w:tc>
        <w:tc>
          <w:tcPr>
            <w:tcW w:w="233" w:type="dxa"/>
            <w:shd w:val="clear" w:color="auto" w:fill="2F90B5"/>
          </w:tcPr>
          <w:p w14:paraId="4E7B89E9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4669E29" w14:textId="77777777" w:rsidR="00F67A7B" w:rsidRPr="00AF4526" w:rsidRDefault="00F67A7B" w:rsidP="00F67A7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5" w:type="dxa"/>
          </w:tcPr>
          <w:p w14:paraId="1FCE880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1453535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71702B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8D0768E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70610F62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6980EB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279AD3F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F7FBC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2532F427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2C347431" w14:textId="77777777" w:rsidR="00F67A7B" w:rsidRPr="00816BC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735A4228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Dybde 2100 mm</w:t>
            </w:r>
          </w:p>
          <w:p w14:paraId="68A8E7DF" w14:textId="49BB8AFC" w:rsidR="00F67A7B" w:rsidRPr="00411779" w:rsidRDefault="00A6123B" w:rsidP="00F67A7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6" w:history="1">
              <w:r w:rsidR="00F67A7B" w:rsidRPr="00A6123B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§1</w:t>
              </w:r>
              <w:r w:rsidRPr="00A6123B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-</w:t>
              </w:r>
              <w:r w:rsidR="00F67A7B" w:rsidRPr="00A6123B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2</w:t>
              </w:r>
            </w:hyperlink>
            <w:r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F67A7B" w:rsidRPr="00411779">
              <w:rPr>
                <w:rFonts w:ascii="Arial Narrow" w:hAnsi="Arial Narrow"/>
                <w:i/>
                <w:sz w:val="18"/>
                <w:szCs w:val="18"/>
              </w:rPr>
              <w:t>6</w:t>
            </w:r>
            <w:r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  <w:tc>
          <w:tcPr>
            <w:tcW w:w="233" w:type="dxa"/>
            <w:shd w:val="clear" w:color="auto" w:fill="FF0000"/>
          </w:tcPr>
          <w:p w14:paraId="32D45338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68952D4" w14:textId="77777777" w:rsidR="00F67A7B" w:rsidRPr="00AF4526" w:rsidRDefault="00F67A7B" w:rsidP="00F67A7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5" w:type="dxa"/>
          </w:tcPr>
          <w:p w14:paraId="2D3B4D6F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7165A90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F9D2BD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BA7B5AB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BF11D71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C0333FE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1EE7D1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5422285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715952F7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2ECD399C" w14:textId="77777777" w:rsidR="00F67A7B" w:rsidRPr="00816BC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1227ED6B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Dørbredde 900 mm</w:t>
            </w:r>
          </w:p>
          <w:p w14:paraId="20CBC9E3" w14:textId="53D43213" w:rsidR="00F67A7B" w:rsidRPr="009F55DD" w:rsidRDefault="00A6123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F67A7B" w:rsidRPr="00A6123B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15-9</w:t>
              </w:r>
            </w:hyperlink>
            <w:r w:rsidR="00F67A7B">
              <w:rPr>
                <w:rFonts w:ascii="Arial Narrow" w:hAnsi="Arial Narrow"/>
                <w:i/>
                <w:sz w:val="18"/>
                <w:szCs w:val="18"/>
              </w:rPr>
              <w:t xml:space="preserve"> (2)</w:t>
            </w:r>
          </w:p>
        </w:tc>
        <w:tc>
          <w:tcPr>
            <w:tcW w:w="233" w:type="dxa"/>
            <w:shd w:val="clear" w:color="auto" w:fill="FF0000"/>
          </w:tcPr>
          <w:p w14:paraId="450CBCCA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4B37B7C" w14:textId="77777777" w:rsidR="00F67A7B" w:rsidRPr="00AF4526" w:rsidRDefault="00F67A7B" w:rsidP="00F67A7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5" w:type="dxa"/>
          </w:tcPr>
          <w:p w14:paraId="4494FF51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31393E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11DD7B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0E9564E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2A0CB7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DAAB254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8882466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E92C6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45823F21" w14:textId="77777777" w:rsidTr="005C217F">
        <w:tblPrEx>
          <w:shd w:val="clear" w:color="auto" w:fill="auto"/>
        </w:tblPrEx>
        <w:tc>
          <w:tcPr>
            <w:tcW w:w="1575" w:type="dxa"/>
            <w:vMerge w:val="restart"/>
          </w:tcPr>
          <w:p w14:paraId="0AD0CEFC" w14:textId="77777777" w:rsidR="00F67A7B" w:rsidRPr="00816BC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6D100C">
              <w:rPr>
                <w:rFonts w:ascii="Arial Narrow" w:hAnsi="Arial Narrow"/>
                <w:b/>
                <w:sz w:val="18"/>
                <w:szCs w:val="18"/>
              </w:rPr>
              <w:t>Betjeningspane</w:t>
            </w:r>
            <w:r>
              <w:rPr>
                <w:rFonts w:ascii="Arial Narrow" w:hAnsi="Arial Narrow"/>
                <w:sz w:val="18"/>
                <w:szCs w:val="18"/>
              </w:rPr>
              <w:t>l</w:t>
            </w:r>
          </w:p>
        </w:tc>
        <w:tc>
          <w:tcPr>
            <w:tcW w:w="1442" w:type="dxa"/>
          </w:tcPr>
          <w:p w14:paraId="07A159C4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Høyde </w:t>
            </w:r>
          </w:p>
          <w:p w14:paraId="53FD5ADE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900 – 1100 mm</w:t>
            </w:r>
          </w:p>
          <w:p w14:paraId="3993C600" w14:textId="77777777" w:rsidR="00F67A7B" w:rsidRPr="00F566C1" w:rsidRDefault="00F67A7B" w:rsidP="00F67A7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F566C1">
              <w:rPr>
                <w:rFonts w:ascii="Arial Narrow" w:hAnsi="Arial Narrow"/>
                <w:i/>
                <w:sz w:val="18"/>
                <w:szCs w:val="18"/>
              </w:rPr>
              <w:t>NS-EN 81-70</w:t>
            </w:r>
          </w:p>
        </w:tc>
        <w:tc>
          <w:tcPr>
            <w:tcW w:w="233" w:type="dxa"/>
            <w:shd w:val="clear" w:color="auto" w:fill="F030A7"/>
          </w:tcPr>
          <w:p w14:paraId="751FAF2F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B909F53" w14:textId="77777777" w:rsidR="00F67A7B" w:rsidRPr="00AF4526" w:rsidRDefault="00F67A7B" w:rsidP="00F67A7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5" w:type="dxa"/>
          </w:tcPr>
          <w:p w14:paraId="563D19B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0110E7F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09F97B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58C2F0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DF52C4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1B11766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1DBA95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FCC0EE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4533F1A0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30BCB892" w14:textId="77777777" w:rsidR="00F67A7B" w:rsidRPr="00816BC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53017BE0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Taster – taktile</w:t>
            </w:r>
          </w:p>
          <w:p w14:paraId="7AFA1B1C" w14:textId="77777777" w:rsidR="00F67A7B" w:rsidRPr="009F55DD" w:rsidRDefault="00F67A7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566C1">
              <w:rPr>
                <w:rFonts w:ascii="Arial Narrow" w:hAnsi="Arial Narrow"/>
                <w:i/>
                <w:sz w:val="18"/>
                <w:szCs w:val="18"/>
              </w:rPr>
              <w:t>NS-EN 81-70</w:t>
            </w:r>
          </w:p>
        </w:tc>
        <w:tc>
          <w:tcPr>
            <w:tcW w:w="233" w:type="dxa"/>
            <w:shd w:val="clear" w:color="auto" w:fill="F030A7"/>
          </w:tcPr>
          <w:p w14:paraId="67EF0019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6E3B3E5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408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87938D9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624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D86C2CF" w14:textId="77777777" w:rsidR="00F67A7B" w:rsidRPr="00AF4526" w:rsidRDefault="00A6123B" w:rsidP="00F67A7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1237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15EC614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85CD815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CDA57B4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F633F1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0D789074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54A7AF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55C6B36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589DEC4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506DF21C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74C95AAB" w14:textId="77777777" w:rsidR="00F67A7B" w:rsidRPr="00816BC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6BA84043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Taster – god kontrast</w:t>
            </w:r>
          </w:p>
          <w:p w14:paraId="30B64B25" w14:textId="77777777" w:rsidR="00F67A7B" w:rsidRPr="009F55DD" w:rsidRDefault="00F67A7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566C1">
              <w:rPr>
                <w:rFonts w:ascii="Arial Narrow" w:hAnsi="Arial Narrow"/>
                <w:i/>
                <w:sz w:val="18"/>
                <w:szCs w:val="18"/>
              </w:rPr>
              <w:t>NS-EN 81-70</w:t>
            </w:r>
          </w:p>
        </w:tc>
        <w:tc>
          <w:tcPr>
            <w:tcW w:w="233" w:type="dxa"/>
            <w:shd w:val="clear" w:color="auto" w:fill="F030A7"/>
          </w:tcPr>
          <w:p w14:paraId="5C6D8735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0E8E201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874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13333D4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176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4582269" w14:textId="77777777" w:rsidR="00F67A7B" w:rsidRPr="00AF4526" w:rsidRDefault="00A6123B" w:rsidP="00F67A7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29310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142CDA2F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17BAEDDB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943A78C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37FA085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23DCF21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8400366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ACF34CD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2960A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7320C403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24EDF749" w14:textId="77777777" w:rsidR="00F67A7B" w:rsidRPr="00816BC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58348090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Avstand fra innvendig hjørne</w:t>
            </w:r>
          </w:p>
          <w:p w14:paraId="7134F45E" w14:textId="77777777" w:rsidR="00F67A7B" w:rsidRPr="009F55DD" w:rsidRDefault="00F67A7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566C1">
              <w:rPr>
                <w:rFonts w:ascii="Arial Narrow" w:hAnsi="Arial Narrow"/>
                <w:i/>
                <w:sz w:val="18"/>
                <w:szCs w:val="18"/>
              </w:rPr>
              <w:t>NS-EN 81-70</w:t>
            </w:r>
          </w:p>
        </w:tc>
        <w:tc>
          <w:tcPr>
            <w:tcW w:w="233" w:type="dxa"/>
            <w:shd w:val="clear" w:color="auto" w:fill="F030A7"/>
          </w:tcPr>
          <w:p w14:paraId="178FB51C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F23A97E" w14:textId="77777777" w:rsidR="00F67A7B" w:rsidRPr="00AF4526" w:rsidRDefault="00F67A7B" w:rsidP="00F67A7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5" w:type="dxa"/>
          </w:tcPr>
          <w:p w14:paraId="162A3B11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D28AB0D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C37148C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81C1E64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9C6D2DE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B948843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C3C1E3F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96141A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4C30405D" w14:textId="77777777" w:rsidTr="005C217F">
        <w:tblPrEx>
          <w:shd w:val="clear" w:color="auto" w:fill="auto"/>
        </w:tblPrEx>
        <w:tc>
          <w:tcPr>
            <w:tcW w:w="1575" w:type="dxa"/>
          </w:tcPr>
          <w:p w14:paraId="4B0C9C34" w14:textId="77777777" w:rsidR="00F67A7B" w:rsidRPr="008E6D0F" w:rsidRDefault="00F67A7B" w:rsidP="00F67A7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8E6D0F">
              <w:rPr>
                <w:rFonts w:ascii="Arial Narrow" w:hAnsi="Arial Narrow"/>
                <w:b/>
                <w:sz w:val="18"/>
                <w:szCs w:val="18"/>
              </w:rPr>
              <w:t>Talesyntese</w:t>
            </w:r>
          </w:p>
        </w:tc>
        <w:tc>
          <w:tcPr>
            <w:tcW w:w="1442" w:type="dxa"/>
          </w:tcPr>
          <w:p w14:paraId="3DD14D22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finnes</w:t>
            </w:r>
          </w:p>
          <w:p w14:paraId="2188EDD1" w14:textId="77777777" w:rsidR="00F67A7B" w:rsidRPr="009F55DD" w:rsidRDefault="00F67A7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566C1">
              <w:rPr>
                <w:rFonts w:ascii="Arial Narrow" w:hAnsi="Arial Narrow"/>
                <w:i/>
                <w:sz w:val="18"/>
                <w:szCs w:val="18"/>
              </w:rPr>
              <w:t>NS-EN 81-70</w:t>
            </w:r>
          </w:p>
        </w:tc>
        <w:tc>
          <w:tcPr>
            <w:tcW w:w="233" w:type="dxa"/>
            <w:shd w:val="clear" w:color="auto" w:fill="F030A7"/>
          </w:tcPr>
          <w:p w14:paraId="1D1823F3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4227DD85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7909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0E6A12A8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7314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165A7A9F" w14:textId="77777777" w:rsidR="00F67A7B" w:rsidRPr="00AF4526" w:rsidRDefault="00A6123B" w:rsidP="00F67A7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4648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281ED31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1951570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F643BBD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354712B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986383E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D28702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363428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FC6EB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2CBCBE73" w14:textId="77777777" w:rsidTr="005C217F">
        <w:tblPrEx>
          <w:shd w:val="clear" w:color="auto" w:fill="auto"/>
        </w:tblPrEx>
        <w:tc>
          <w:tcPr>
            <w:tcW w:w="1575" w:type="dxa"/>
            <w:vMerge w:val="restart"/>
          </w:tcPr>
          <w:p w14:paraId="7222207A" w14:textId="77777777" w:rsidR="00F67A7B" w:rsidRPr="002D76B5" w:rsidRDefault="00F67A7B" w:rsidP="00F67A7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2D76B5">
              <w:rPr>
                <w:rFonts w:ascii="Arial Narrow" w:hAnsi="Arial Narrow"/>
                <w:b/>
                <w:sz w:val="18"/>
                <w:szCs w:val="18"/>
              </w:rPr>
              <w:t>Speil</w:t>
            </w:r>
          </w:p>
          <w:p w14:paraId="2244E05C" w14:textId="77777777" w:rsidR="00F67A7B" w:rsidRPr="002D76B5" w:rsidRDefault="00F67A7B" w:rsidP="00F67A7B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2D76B5">
              <w:rPr>
                <w:rFonts w:ascii="Arial Narrow" w:hAnsi="Arial Narrow"/>
                <w:i/>
                <w:sz w:val="18"/>
                <w:szCs w:val="18"/>
              </w:rPr>
              <w:t xml:space="preserve">Skal finnes hvis rullestolbruker ikke kan snu i heisen (skal se hva som er </w:t>
            </w:r>
            <w:r w:rsidRPr="002D76B5">
              <w:rPr>
                <w:rFonts w:ascii="Arial Narrow" w:hAnsi="Arial Narrow"/>
                <w:i/>
                <w:sz w:val="18"/>
                <w:szCs w:val="18"/>
              </w:rPr>
              <w:lastRenderedPageBreak/>
              <w:t>bak ved rygging ut av heisen).</w:t>
            </w:r>
          </w:p>
          <w:p w14:paraId="475FDC99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439EB5BE" w14:textId="77777777" w:rsidR="00F67A7B" w:rsidRDefault="00F67A7B" w:rsidP="00F67A7B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Skal finnes på motstående vegg hvis bredde er mindre enn 1500 mm</w:t>
            </w:r>
          </w:p>
          <w:p w14:paraId="3AAF23E6" w14:textId="77777777" w:rsidR="00F67A7B" w:rsidRDefault="00F67A7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566C1">
              <w:rPr>
                <w:rFonts w:ascii="Arial Narrow" w:hAnsi="Arial Narrow"/>
                <w:i/>
                <w:sz w:val="18"/>
                <w:szCs w:val="18"/>
              </w:rPr>
              <w:t>NS-EN 81-70</w:t>
            </w:r>
          </w:p>
        </w:tc>
        <w:tc>
          <w:tcPr>
            <w:tcW w:w="233" w:type="dxa"/>
            <w:shd w:val="clear" w:color="auto" w:fill="F030A7"/>
          </w:tcPr>
          <w:p w14:paraId="6C00FB47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7CB4D2FE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493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400F5262" w14:textId="77777777" w:rsidR="00F67A7B" w:rsidRPr="0001438E" w:rsidRDefault="00A6123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3474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6D85A09" w14:textId="77777777" w:rsidR="00F67A7B" w:rsidRPr="00AF4526" w:rsidRDefault="00A6123B" w:rsidP="00F67A7B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039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A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67A7B" w:rsidRPr="0001438E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5502DC5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69CBE3F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DF5B6A6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666CED6C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7BDD3062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F960BDF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A5255FB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3B974A4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105904A8" w14:textId="77777777" w:rsidTr="005C217F">
        <w:tblPrEx>
          <w:shd w:val="clear" w:color="auto" w:fill="auto"/>
        </w:tblPrEx>
        <w:tc>
          <w:tcPr>
            <w:tcW w:w="1575" w:type="dxa"/>
            <w:vMerge/>
          </w:tcPr>
          <w:p w14:paraId="5FE319D1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2662512D" w14:textId="77777777" w:rsidR="00F67A7B" w:rsidRDefault="00F67A7B" w:rsidP="00F67A7B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C6E2A">
              <w:rPr>
                <w:rFonts w:ascii="Arial Narrow" w:hAnsi="Arial Narrow"/>
                <w:sz w:val="18"/>
                <w:szCs w:val="18"/>
              </w:rPr>
              <w:t>Maksimal høyde nedre kant 300 mm</w:t>
            </w:r>
          </w:p>
          <w:p w14:paraId="24D0F48E" w14:textId="77777777" w:rsidR="00F67A7B" w:rsidRDefault="00F67A7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566C1">
              <w:rPr>
                <w:rFonts w:ascii="Arial Narrow" w:hAnsi="Arial Narrow"/>
                <w:i/>
                <w:sz w:val="18"/>
                <w:szCs w:val="18"/>
              </w:rPr>
              <w:t>NS-EN 81-70</w:t>
            </w:r>
          </w:p>
        </w:tc>
        <w:tc>
          <w:tcPr>
            <w:tcW w:w="233" w:type="dxa"/>
            <w:shd w:val="clear" w:color="auto" w:fill="F030A7"/>
          </w:tcPr>
          <w:p w14:paraId="7F42B0D1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C863BD6" w14:textId="77777777" w:rsidR="00F67A7B" w:rsidRDefault="00F67A7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85" w:type="dxa"/>
          </w:tcPr>
          <w:p w14:paraId="04B2489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697F6D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EE5671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1B137D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6B84CC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7668367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2CBCBB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F537916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7A7B" w:rsidRPr="000C49CA" w14:paraId="7522DF0C" w14:textId="77777777" w:rsidTr="005C217F">
        <w:tblPrEx>
          <w:shd w:val="clear" w:color="auto" w:fill="auto"/>
        </w:tblPrEx>
        <w:tc>
          <w:tcPr>
            <w:tcW w:w="1575" w:type="dxa"/>
          </w:tcPr>
          <w:p w14:paraId="42145555" w14:textId="77777777" w:rsidR="00F67A7B" w:rsidRDefault="00F67A7B" w:rsidP="00F67A7B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A6DB7">
              <w:rPr>
                <w:rFonts w:ascii="Arial Narrow" w:hAnsi="Arial Narrow"/>
                <w:b/>
                <w:sz w:val="18"/>
                <w:szCs w:val="18"/>
              </w:rPr>
              <w:t>Belysning</w:t>
            </w:r>
          </w:p>
          <w:p w14:paraId="211A6F7A" w14:textId="77777777" w:rsidR="00F67A7B" w:rsidRPr="00EA6DB7" w:rsidRDefault="00F67A7B" w:rsidP="00F67A7B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Måles på gulvet.</w:t>
            </w:r>
          </w:p>
        </w:tc>
        <w:tc>
          <w:tcPr>
            <w:tcW w:w="1442" w:type="dxa"/>
          </w:tcPr>
          <w:p w14:paraId="0E336DBF" w14:textId="77777777" w:rsidR="00F67A7B" w:rsidRDefault="00F67A7B" w:rsidP="00F67A7B">
            <w:pPr>
              <w:spacing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Minst 200 lux</w:t>
            </w:r>
          </w:p>
          <w:p w14:paraId="6605E45E" w14:textId="77777777" w:rsidR="00F67A7B" w:rsidRPr="00215F2C" w:rsidRDefault="00F67A7B" w:rsidP="00F67A7B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215F2C">
              <w:rPr>
                <w:rFonts w:ascii="Arial Narrow" w:hAnsi="Arial Narrow"/>
                <w:i/>
                <w:sz w:val="18"/>
                <w:szCs w:val="18"/>
              </w:rPr>
              <w:t>NS 11001-1:2018</w:t>
            </w:r>
          </w:p>
          <w:p w14:paraId="0B16DBE5" w14:textId="77777777" w:rsidR="00F67A7B" w:rsidRPr="009F55DD" w:rsidRDefault="00F67A7B" w:rsidP="00F67A7B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3" w:type="dxa"/>
            <w:shd w:val="clear" w:color="auto" w:fill="F030A7"/>
          </w:tcPr>
          <w:p w14:paraId="06FE8955" w14:textId="77777777" w:rsidR="00F67A7B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DE72AA3" w14:textId="77777777" w:rsidR="00F67A7B" w:rsidRPr="00AF4526" w:rsidRDefault="00F67A7B" w:rsidP="00F67A7B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lux</w:t>
            </w:r>
          </w:p>
        </w:tc>
        <w:tc>
          <w:tcPr>
            <w:tcW w:w="1485" w:type="dxa"/>
          </w:tcPr>
          <w:p w14:paraId="585BA83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4F517A08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03C37142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BDC971D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589E1ED5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511AF6A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2834DC6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24B7DB9" w14:textId="77777777" w:rsidR="00F67A7B" w:rsidRPr="000C49CA" w:rsidRDefault="00F67A7B" w:rsidP="00F67A7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38151EA" w14:textId="6330433D" w:rsidR="00025BD1" w:rsidRDefault="00025BD1" w:rsidP="00CC00A0"/>
    <w:p w14:paraId="69823166" w14:textId="3058A644" w:rsidR="00353701" w:rsidRDefault="006C4A6D" w:rsidP="00AB7216">
      <w:r w:rsidRPr="00EA4DB5">
        <w:t>Bilder kan legges inn her</w:t>
      </w:r>
      <w:r w:rsidR="008D254A">
        <w:t>.</w:t>
      </w:r>
      <w:bookmarkStart w:id="2" w:name="_GoBack"/>
      <w:bookmarkEnd w:id="2"/>
    </w:p>
    <w:sectPr w:rsidR="00353701" w:rsidSect="0097415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3A89" w14:textId="77777777" w:rsidR="00A6123B" w:rsidRDefault="00A612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D254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D254A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3F127" w14:textId="77777777" w:rsidR="00A6123B" w:rsidRDefault="00A6123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E2C8" w14:textId="77777777" w:rsidR="00A6123B" w:rsidRDefault="00A612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0104CFCE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8D254A">
      <w:rPr>
        <w:b/>
      </w:rPr>
      <w:t>Sjekkliste</w:t>
    </w:r>
    <w:r>
      <w:rPr>
        <w:b/>
      </w:rPr>
      <w:t xml:space="preserve">: </w:t>
    </w:r>
    <w:r w:rsidR="008D254A">
      <w:rPr>
        <w:b/>
      </w:rPr>
      <w:t>Heis ute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187F" w14:textId="77777777" w:rsidR="00A6123B" w:rsidRDefault="00A612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77A26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7A9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254A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7C0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123B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5DD9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3E3A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916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3290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68E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0143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2C2A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A6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dibk.no/byggereglene/byggteknisk-forskrift-tek17/15/iv/15-9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ibk.no/byggereglene/byggteknisk-forskrift-tek17/1/1-2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egvesen.no/_attachment/118984/binary/963983?fast_title=H%C3%A5ndbok+V129+Universell+utforming+av+veger+og+gater+%2814+MB%29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F005B-5944-4FBE-BDB6-2DF5E1EB7C90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9139510b-c601-4766-b5da-cce3ed77fd3d"/>
    <ds:schemaRef ds:uri="http://schemas.microsoft.com/office/2006/metadata/properties"/>
    <ds:schemaRef ds:uri="efc9c6ea-c8f4-43bc-b4ab-425aa7ef2c9d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2E571A8-9285-4903-88E8-31354DBC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4</cp:revision>
  <cp:lastPrinted>2018-12-14T11:01:00Z</cp:lastPrinted>
  <dcterms:created xsi:type="dcterms:W3CDTF">2019-01-26T21:55:00Z</dcterms:created>
  <dcterms:modified xsi:type="dcterms:W3CDTF">2019-12-04T13:01:00Z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2019-12-04T13:01:09.6867050Z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524fdb38-8c37-47e0-8ab7-53e857063106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